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E30C3" w:rsidP="00CD2DD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Sağlık, Kültür ve Spor Daire 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Başkan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lığ</w:t>
            </w:r>
            <w:r w:rsidR="00624FBE">
              <w:rPr>
                <w:rFonts w:ascii="Cambria" w:hAnsi="Cambria" w:cstheme="minorHAnsi"/>
                <w:sz w:val="20"/>
                <w:szCs w:val="20"/>
              </w:rPr>
              <w:t>ı</w:t>
            </w:r>
            <w:r w:rsidR="00955548"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CD2DD6">
              <w:rPr>
                <w:rFonts w:ascii="Cambria" w:hAnsi="Cambria" w:cstheme="minorHAnsi"/>
                <w:sz w:val="20"/>
                <w:szCs w:val="20"/>
              </w:rPr>
              <w:t>İhale ve Satın Alma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5554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Sağlık, Kültür ve Spor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624FBE" w:rsidRDefault="00624FBE" w:rsidP="00EE30C3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624F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 xml:space="preserve"> uygun olarak yerine getirmek.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Öğrencilerin beslenm</w:t>
            </w:r>
            <w:r w:rsidR="00066BB9">
              <w:rPr>
                <w:rFonts w:ascii="Cambria" w:hAnsi="Cambria" w:cstheme="minorHAnsi"/>
                <w:sz w:val="20"/>
                <w:szCs w:val="20"/>
              </w:rPr>
              <w:t xml:space="preserve">e, barınma, sosyal ve kültürel </w:t>
            </w:r>
            <w:r w:rsidRPr="00624FBE">
              <w:rPr>
                <w:rFonts w:ascii="Cambria" w:hAnsi="Cambria" w:cstheme="minorHAnsi"/>
                <w:sz w:val="20"/>
                <w:szCs w:val="20"/>
              </w:rPr>
              <w:t>ihtiyaçlarını gidermek için gerekli önlemleri almak,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4228" w:rsidRDefault="00CD2DD6" w:rsidP="00CD2DD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Dairemizdeki satın </w:t>
            </w:r>
            <w:proofErr w:type="gramStart"/>
            <w:r w:rsidRPr="00CD2DD6">
              <w:rPr>
                <w:rFonts w:ascii="Cambria" w:hAnsi="Cambria" w:cstheme="minorHAnsi"/>
                <w:sz w:val="20"/>
                <w:szCs w:val="20"/>
              </w:rPr>
              <w:t>alma  işlemleri</w:t>
            </w:r>
            <w:proofErr w:type="gramEnd"/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 yapmak,</w:t>
            </w:r>
          </w:p>
          <w:p w:rsidR="00CD2DD6" w:rsidRDefault="00CD2DD6" w:rsidP="00CD2DD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Yemekhane </w:t>
            </w:r>
            <w:proofErr w:type="spellStart"/>
            <w:r w:rsidRPr="00CD2DD6">
              <w:rPr>
                <w:rFonts w:ascii="Cambria" w:hAnsi="Cambria" w:cstheme="minorHAnsi"/>
                <w:sz w:val="20"/>
                <w:szCs w:val="20"/>
              </w:rPr>
              <w:t>hakediş</w:t>
            </w:r>
            <w:proofErr w:type="spellEnd"/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 ödemelerini yapmak,</w:t>
            </w:r>
          </w:p>
          <w:p w:rsidR="00CD2DD6" w:rsidRDefault="00CD2DD6" w:rsidP="00CD2DD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Üniversitemiz bünyesinde bulunan yemekhane, kantin ve </w:t>
            </w:r>
            <w:proofErr w:type="gramStart"/>
            <w:r w:rsidRPr="00CD2DD6">
              <w:rPr>
                <w:rFonts w:ascii="Cambria" w:hAnsi="Cambria" w:cstheme="minorHAnsi"/>
                <w:sz w:val="20"/>
                <w:szCs w:val="20"/>
              </w:rPr>
              <w:t>dükkanların</w:t>
            </w:r>
            <w:proofErr w:type="gramEnd"/>
            <w:r w:rsidRPr="00CD2DD6">
              <w:rPr>
                <w:rFonts w:ascii="Cambria" w:hAnsi="Cambria" w:cstheme="minorHAnsi"/>
                <w:sz w:val="20"/>
                <w:szCs w:val="20"/>
              </w:rPr>
              <w:t xml:space="preserve"> ihalesini yapmak,</w:t>
            </w:r>
          </w:p>
          <w:p w:rsidR="00CD2DD6" w:rsidRPr="007236EA" w:rsidRDefault="00CD2DD6" w:rsidP="00CD2DD6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CD2DD6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E30C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E30C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624F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EE30C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624FBE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624FBE" w:rsidRDefault="00624FBE" w:rsidP="00EE30C3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4F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EE30C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24FBE" w:rsidRPr="00B87134" w:rsidTr="00F34009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24FBE" w:rsidRPr="00237669" w:rsidRDefault="00624FBE" w:rsidP="00F34009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24FBE" w:rsidRPr="00B87134" w:rsidTr="00F34009">
        <w:trPr>
          <w:trHeight w:val="557"/>
        </w:trPr>
        <w:tc>
          <w:tcPr>
            <w:tcW w:w="10203" w:type="dxa"/>
            <w:shd w:val="clear" w:color="auto" w:fill="auto"/>
          </w:tcPr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24FBE" w:rsidRPr="007236EA" w:rsidRDefault="00624FBE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7236EA" w:rsidRPr="007236EA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5018 Sayılı Kamu Mali Yönetimi ve Kontrol Kanunu</w:t>
            </w:r>
          </w:p>
          <w:p w:rsidR="007236EA" w:rsidRPr="00624FBE" w:rsidRDefault="007236EA" w:rsidP="00EE30C3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36E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54" w:rsidRDefault="00242854">
      <w:pPr>
        <w:spacing w:after="0" w:line="240" w:lineRule="auto"/>
      </w:pPr>
      <w:r>
        <w:separator/>
      </w:r>
    </w:p>
  </w:endnote>
  <w:endnote w:type="continuationSeparator" w:id="0">
    <w:p w:rsidR="00242854" w:rsidRDefault="0024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D2DD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D2DD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54" w:rsidRDefault="00242854">
      <w:pPr>
        <w:spacing w:after="0" w:line="240" w:lineRule="auto"/>
      </w:pPr>
      <w:r>
        <w:separator/>
      </w:r>
    </w:p>
  </w:footnote>
  <w:footnote w:type="continuationSeparator" w:id="0">
    <w:p w:rsidR="00242854" w:rsidRDefault="0024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42854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4424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78C60D0"/>
    <w:multiLevelType w:val="hybridMultilevel"/>
    <w:tmpl w:val="95DC9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58"/>
    <w:multiLevelType w:val="hybridMultilevel"/>
    <w:tmpl w:val="C0A623B2"/>
    <w:lvl w:ilvl="0" w:tplc="B9BE56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7631CCF"/>
    <w:multiLevelType w:val="hybridMultilevel"/>
    <w:tmpl w:val="AAE0F2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66BB9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6CE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22FF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854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5404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300C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FBE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6EA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445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576C3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6D7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5F09"/>
    <w:rsid w:val="008C79FA"/>
    <w:rsid w:val="008D1866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5548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46A3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6DB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2DD6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4228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0C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A6FA-AFF1-431B-BEF5-79B3AB8C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9</cp:revision>
  <cp:lastPrinted>2021-06-19T08:40:00Z</cp:lastPrinted>
  <dcterms:created xsi:type="dcterms:W3CDTF">2021-11-13T20:42:00Z</dcterms:created>
  <dcterms:modified xsi:type="dcterms:W3CDTF">2021-11-19T13:24:00Z</dcterms:modified>
</cp:coreProperties>
</file>